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2498E" w14:textId="77777777" w:rsidR="00885D26" w:rsidRDefault="00885D26" w:rsidP="00885D26">
      <w:pPr>
        <w:pStyle w:val="Titelrubriek"/>
      </w:pPr>
      <w:r>
        <w:t>Stemming</w:t>
      </w:r>
    </w:p>
    <w:p w14:paraId="4EFC8DA0" w14:textId="77777777" w:rsidR="00885D26" w:rsidRDefault="00885D26" w:rsidP="00885D26">
      <w:pPr>
        <w:rPr>
          <w:rFonts w:cs="Calibri"/>
        </w:rPr>
      </w:pPr>
      <w:r>
        <w:rPr>
          <w:rFonts w:cs="Calibri"/>
        </w:rPr>
        <w:fldChar w:fldCharType="begin"/>
      </w:r>
      <w:r>
        <w:rPr>
          <w:rFonts w:cs="Calibri"/>
        </w:rPr>
        <w:instrText xml:space="preserve"> MERGEFIELD Subpunten </w:instrText>
      </w:r>
      <w:r>
        <w:rPr>
          <w:rFonts w:cs="Calibri"/>
        </w:rPr>
        <w:fldChar w:fldCharType="separate"/>
      </w:r>
      <w:r>
        <w:rPr>
          <w:rFonts w:cs="Calibri"/>
          <w:noProof/>
        </w:rPr>
        <w:t>«Subpunten»</w:t>
      </w:r>
      <w:r>
        <w:rPr>
          <w:rFonts w:cs="Calibri"/>
        </w:rPr>
        <w:fldChar w:fldCharType="end"/>
      </w:r>
      <w:r>
        <w:rPr>
          <w:rFonts w:cs="Calibri"/>
        </w:rPr>
        <w:br/>
      </w:r>
      <w:r>
        <w:rPr>
          <w:rFonts w:cs="Calibri"/>
        </w:rPr>
        <w:fldChar w:fldCharType="begin"/>
      </w:r>
      <w:r>
        <w:rPr>
          <w:rFonts w:cs="Calibri"/>
        </w:rPr>
        <w:instrText xml:space="preserve"> MERGEFIELD Stemresultaat </w:instrText>
      </w:r>
      <w:r>
        <w:rPr>
          <w:rFonts w:cs="Calibri"/>
        </w:rPr>
        <w:fldChar w:fldCharType="separate"/>
      </w:r>
      <w:r>
        <w:rPr>
          <w:rFonts w:cs="Calibri"/>
          <w:noProof/>
        </w:rPr>
        <w:t>«Stemresultaat»</w:t>
      </w:r>
      <w:r>
        <w:rPr>
          <w:rFonts w:cs="Calibri"/>
        </w:rPr>
        <w:fldChar w:fldCharType="end"/>
      </w:r>
    </w:p>
    <w:p w14:paraId="49D20013" w14:textId="75ED8FA3" w:rsidR="00885D26" w:rsidRPr="004A789D" w:rsidRDefault="00885D26" w:rsidP="004A789D">
      <w:pPr>
        <w:pStyle w:val="Titelrubriek"/>
        <w:jc w:val="both"/>
      </w:pPr>
      <w:r w:rsidRPr="004A789D">
        <w:t xml:space="preserve">Aanvullend agendapunt ingediend door </w:t>
      </w:r>
      <w:r w:rsidR="00897665">
        <w:t>N-VA-</w:t>
      </w:r>
      <w:r w:rsidRPr="004A789D">
        <w:t xml:space="preserve">raadslid </w:t>
      </w:r>
      <w:r w:rsidR="004A789D" w:rsidRPr="004A789D">
        <w:t>Allessia Claes</w:t>
      </w:r>
      <w:r w:rsidRPr="004A789D">
        <w:t>:</w:t>
      </w:r>
      <w:r w:rsidR="004A789D" w:rsidRPr="004A789D">
        <w:t xml:space="preserve"> </w:t>
      </w:r>
      <w:r w:rsidR="004A789D" w:rsidRPr="004A789D">
        <w:t>Beslissing tot oprichting van een gemeentelijk vrijwilligerskorps</w:t>
      </w:r>
    </w:p>
    <w:p w14:paraId="43C58729" w14:textId="77777777" w:rsidR="004A789D" w:rsidRPr="004A789D" w:rsidRDefault="004A789D" w:rsidP="004A789D">
      <w:pPr>
        <w:rPr>
          <w:b/>
          <w:bCs/>
        </w:rPr>
      </w:pPr>
      <w:r w:rsidRPr="004A789D">
        <w:rPr>
          <w:b/>
          <w:bCs/>
        </w:rPr>
        <w:t>Toelichting</w:t>
      </w:r>
    </w:p>
    <w:p w14:paraId="0BDEF7FB" w14:textId="34DC9FC9" w:rsidR="004A789D" w:rsidRDefault="004A789D" w:rsidP="004A789D">
      <w:pPr>
        <w:jc w:val="both"/>
      </w:pPr>
      <w:r w:rsidRPr="004A789D">
        <w:t xml:space="preserve">Scherpenheuvel-Zichem werd de afgelopen jaren meermaals geconfronteerd met crisis- en noodsituaties, zoals extreme weersomstandigheden, wateroverlast en </w:t>
      </w:r>
      <w:r>
        <w:t xml:space="preserve">bijvoorbeeld </w:t>
      </w:r>
      <w:r w:rsidRPr="004A789D">
        <w:t>de drinkwaterproblemen tijdens de kerstperiode van 2022 ten gevolge van leidingbreuken. In dergelijke omstandigheden volstaat de reguliere hulpverlening niet altijd en is er nood aan bijkomende ondersteuning en extra handen op het terrein.</w:t>
      </w:r>
    </w:p>
    <w:p w14:paraId="5A7B6387" w14:textId="77777777" w:rsidR="004A789D" w:rsidRPr="004A789D" w:rsidRDefault="004A789D" w:rsidP="004A789D">
      <w:pPr>
        <w:jc w:val="both"/>
      </w:pPr>
    </w:p>
    <w:p w14:paraId="03DC019F" w14:textId="77777777" w:rsidR="004A789D" w:rsidRPr="004A789D" w:rsidRDefault="004A789D" w:rsidP="004A789D">
      <w:pPr>
        <w:jc w:val="both"/>
      </w:pPr>
      <w:r w:rsidRPr="004A789D">
        <w:t xml:space="preserve">Steeds meer lokale besturen werken daarom aan een structureel vrijwilligerskader om noodsituaties adequaat aan te pakken. De Vlaamse Regering voorziet hiervoor nu structurele subsidies via Rode Kruis-Vlaanderen. Opleidings-, verzekerings- en coördinatiekosten worden volledig gedragen voor maximaal 80 vrijwilligers per gemeente. Daarnaast zijn er ondersteunende hulpmiddelen zoals een modelbesluit, een digitale crisistool en een regeling voor spontane vrijwilligers. </w:t>
      </w:r>
    </w:p>
    <w:p w14:paraId="2A36F566" w14:textId="77777777" w:rsidR="004A789D" w:rsidRPr="004A789D" w:rsidRDefault="004A789D" w:rsidP="004A789D">
      <w:pPr>
        <w:rPr>
          <w:b/>
          <w:bCs/>
        </w:rPr>
      </w:pPr>
    </w:p>
    <w:p w14:paraId="19710C38" w14:textId="77777777" w:rsidR="004A789D" w:rsidRPr="004A789D" w:rsidRDefault="004A789D" w:rsidP="004A789D">
      <w:pPr>
        <w:rPr>
          <w:b/>
          <w:bCs/>
        </w:rPr>
      </w:pPr>
      <w:r w:rsidRPr="004A789D">
        <w:rPr>
          <w:b/>
          <w:bCs/>
        </w:rPr>
        <w:t>Motivering</w:t>
      </w:r>
    </w:p>
    <w:p w14:paraId="20EE82BC" w14:textId="77777777" w:rsidR="004A789D" w:rsidRPr="004A789D" w:rsidRDefault="004A789D" w:rsidP="004A789D">
      <w:pPr>
        <w:jc w:val="both"/>
      </w:pPr>
      <w:r w:rsidRPr="004A789D">
        <w:t>N-VA Scherpenheuvel-Zichem is ervan overtuigd dat sterke gemeenschappen steunen op lokale betrokkenheid, solidariteit en burgerzin</w:t>
      </w:r>
      <w:r w:rsidRPr="004A789D">
        <w:rPr>
          <w:b/>
          <w:bCs/>
        </w:rPr>
        <w:t>.</w:t>
      </w:r>
      <w:r w:rsidRPr="004A789D">
        <w:t xml:space="preserve"> Met de oprichting van een gemeentelijk vrijwilligerskorps willen wij de noodplanning versterken en garanderen dat onze stad in de toekomst beter voorbereid is op crisissituaties. Zo kunnen inwoners niet alleen rekenen op hulp in moeilijke momenten, maar ook zelf actief bijdragen aan de weerbaarheid van onze gemeenschap.</w:t>
      </w:r>
    </w:p>
    <w:p w14:paraId="62E2C394" w14:textId="77777777" w:rsidR="004A789D" w:rsidRDefault="004A789D" w:rsidP="004A789D">
      <w:pPr>
        <w:jc w:val="both"/>
      </w:pPr>
    </w:p>
    <w:p w14:paraId="791A1739" w14:textId="4AA624E8" w:rsidR="004A789D" w:rsidRPr="004A789D" w:rsidRDefault="004A789D" w:rsidP="004A789D">
      <w:pPr>
        <w:jc w:val="both"/>
      </w:pPr>
      <w:r w:rsidRPr="004A789D">
        <w:t>Een dergelijk korps biedt Scherpenheuvel-Zichem de kans om:</w:t>
      </w:r>
    </w:p>
    <w:p w14:paraId="78F9D6FF" w14:textId="77777777" w:rsidR="004A789D" w:rsidRPr="004A789D" w:rsidRDefault="004A789D" w:rsidP="004A789D">
      <w:pPr>
        <w:numPr>
          <w:ilvl w:val="0"/>
          <w:numId w:val="3"/>
        </w:numPr>
        <w:jc w:val="both"/>
      </w:pPr>
      <w:r w:rsidRPr="004A789D">
        <w:t>De paraatheid, veerkracht en weerbaarheid van onze inwoners te versterken</w:t>
      </w:r>
    </w:p>
    <w:p w14:paraId="23B9E70E" w14:textId="77777777" w:rsidR="004A789D" w:rsidRPr="004A789D" w:rsidRDefault="004A789D" w:rsidP="004A789D">
      <w:pPr>
        <w:numPr>
          <w:ilvl w:val="0"/>
          <w:numId w:val="3"/>
        </w:numPr>
        <w:jc w:val="both"/>
      </w:pPr>
      <w:r w:rsidRPr="004A789D">
        <w:t>Nieuwe vrijwilligers te mobiliseren</w:t>
      </w:r>
    </w:p>
    <w:p w14:paraId="2DE1C5A6" w14:textId="77777777" w:rsidR="004A789D" w:rsidRPr="004A789D" w:rsidRDefault="004A789D" w:rsidP="004A789D">
      <w:pPr>
        <w:numPr>
          <w:ilvl w:val="0"/>
          <w:numId w:val="3"/>
        </w:numPr>
        <w:jc w:val="both"/>
      </w:pPr>
      <w:r w:rsidRPr="004A789D">
        <w:t>Solidariteit en gemeenschapszin te bevorderen</w:t>
      </w:r>
    </w:p>
    <w:p w14:paraId="496848AC" w14:textId="77777777" w:rsidR="004A789D" w:rsidRPr="004A789D" w:rsidRDefault="004A789D" w:rsidP="004A789D">
      <w:pPr>
        <w:numPr>
          <w:ilvl w:val="0"/>
          <w:numId w:val="3"/>
        </w:numPr>
        <w:jc w:val="both"/>
      </w:pPr>
      <w:r w:rsidRPr="004A789D">
        <w:t>Bij te dragen aan een gestructureerde en efficiënte aanpak van crisissituaties</w:t>
      </w:r>
    </w:p>
    <w:p w14:paraId="358AAABD" w14:textId="77777777" w:rsidR="004A789D" w:rsidRDefault="004A789D" w:rsidP="004A789D">
      <w:pPr>
        <w:jc w:val="both"/>
      </w:pPr>
    </w:p>
    <w:p w14:paraId="40B8C062" w14:textId="3075E2CD" w:rsidR="004A789D" w:rsidRPr="004A789D" w:rsidRDefault="004A789D" w:rsidP="004A789D">
      <w:pPr>
        <w:jc w:val="both"/>
      </w:pPr>
      <w:r w:rsidRPr="004A789D">
        <w:t>Het vrijwilligerskorps kan immers hulp en ondersteuning bieden in geval van lokale crisis- en noodsituaties. De samenwerking met Rode Kruis-Vlaanderen, beschreven in het vrijwilligerskorpsenmodel, garandeert zowel juridische bescherming voor vrijwilligers, alsook efficiëntie en coördinatie van het korps via de digitale crisistool van het Rode Kruis.</w:t>
      </w:r>
    </w:p>
    <w:p w14:paraId="5933D095" w14:textId="77777777" w:rsidR="004A789D" w:rsidRDefault="004A789D" w:rsidP="004A789D">
      <w:pPr>
        <w:jc w:val="both"/>
      </w:pPr>
    </w:p>
    <w:p w14:paraId="0AB93789" w14:textId="3F3B18D1" w:rsidR="004A789D" w:rsidRPr="004A789D" w:rsidRDefault="004A789D" w:rsidP="004A789D">
      <w:pPr>
        <w:jc w:val="both"/>
      </w:pPr>
      <w:r w:rsidRPr="004A789D">
        <w:t xml:space="preserve">Daarom vraagt de N-VA dat de stad Scherpenheuvel-Zichem instapt in het georganiseerd kader voor vrijwilligers bij noodsituaties, zoals vastgelegd in de conceptnota van 23 mei 2025. </w:t>
      </w:r>
    </w:p>
    <w:p w14:paraId="7E9444A1" w14:textId="77777777" w:rsidR="004A789D" w:rsidRPr="004A789D" w:rsidRDefault="004A789D" w:rsidP="004A789D">
      <w:pPr>
        <w:rPr>
          <w:b/>
          <w:bCs/>
        </w:rPr>
      </w:pPr>
    </w:p>
    <w:p w14:paraId="1919C7BB" w14:textId="77777777" w:rsidR="004A789D" w:rsidRPr="004A789D" w:rsidRDefault="004A789D" w:rsidP="004A789D">
      <w:pPr>
        <w:rPr>
          <w:b/>
          <w:bCs/>
        </w:rPr>
      </w:pPr>
      <w:r w:rsidRPr="004A789D">
        <w:rPr>
          <w:b/>
          <w:bCs/>
        </w:rPr>
        <w:t>Achtergrondinfo</w:t>
      </w:r>
    </w:p>
    <w:p w14:paraId="0D101280" w14:textId="77777777" w:rsidR="004A789D" w:rsidRPr="004A789D" w:rsidRDefault="004A789D" w:rsidP="004A789D">
      <w:pPr>
        <w:jc w:val="both"/>
      </w:pPr>
      <w:r w:rsidRPr="004A789D">
        <w:t>Het Vlaams Regeerakkoord pleit voor een passende omkadering van vrijwilligers in crisissituaties.</w:t>
      </w:r>
      <w:r w:rsidRPr="004A789D">
        <w:br/>
        <w:t xml:space="preserve">In de mededeling van </w:t>
      </w:r>
      <w:r w:rsidRPr="004A789D">
        <w:rPr>
          <w:b/>
          <w:bCs/>
        </w:rPr>
        <w:t>4 april 2025</w:t>
      </w:r>
      <w:r w:rsidRPr="004A789D">
        <w:t xml:space="preserve"> betreffende het Vlaams Defensieplan benadrukt de Vlaamse Regering de nood aan versterkte burgerlijke weerbaarheid, in nauwe samenwerking met de lokale besturen (Punt 9). Een Vlaams burgerlijk weerbaarheidsprogramma wordt aangekondigd, waarbij </w:t>
      </w:r>
      <w:r w:rsidRPr="004A789D">
        <w:rPr>
          <w:b/>
          <w:bCs/>
        </w:rPr>
        <w:t>gemeenten gestimuleerd worden</w:t>
      </w:r>
      <w:r w:rsidRPr="004A789D">
        <w:t xml:space="preserve"> om lokale </w:t>
      </w:r>
      <w:r w:rsidRPr="004A789D">
        <w:rPr>
          <w:b/>
          <w:bCs/>
        </w:rPr>
        <w:t>vrijwilligerskorpsen</w:t>
      </w:r>
      <w:r w:rsidRPr="004A789D">
        <w:t xml:space="preserve"> op te richten. Deze korpsen kunnen snel en efficiënt worden ingezet bij noodsituaties, met vrijwilligers die logistieke, operationele en medische taken op zich nemen.</w:t>
      </w:r>
    </w:p>
    <w:p w14:paraId="3CA26981" w14:textId="77777777" w:rsidR="004A789D" w:rsidRDefault="004A789D" w:rsidP="004A789D">
      <w:pPr>
        <w:jc w:val="both"/>
      </w:pPr>
      <w:r w:rsidRPr="004A789D">
        <w:lastRenderedPageBreak/>
        <w:t xml:space="preserve">De conceptnota aan de Vlaamse Regering van </w:t>
      </w:r>
      <w:r w:rsidRPr="004A789D">
        <w:rPr>
          <w:b/>
          <w:bCs/>
        </w:rPr>
        <w:t>23 mei 2025</w:t>
      </w:r>
      <w:r w:rsidRPr="004A789D">
        <w:t xml:space="preserve"> over het Vlaams burgerlijk weerbaarheidsprogramma ‘vrijwilligerskorpsen’ moedigt gemeenten aan om gemeentelijke vrijwilligerskorpsen op te richten om de weerbaarheid en paraatheid bij noodsituaties te versterken. Concreet werkt de Vlaamse Regering in deze conceptnota het </w:t>
      </w:r>
      <w:r w:rsidRPr="004A789D">
        <w:rPr>
          <w:b/>
          <w:bCs/>
        </w:rPr>
        <w:t>vrijwilligerskorpsenmodel</w:t>
      </w:r>
      <w:r w:rsidRPr="004A789D">
        <w:t xml:space="preserve"> uit met de intentie het uitbouwen van gemeentelijke vrijwilligerskorpsen te faciliteren, en structureel te voorzien in ondersteuning voor dit engagement door via lokale besturen in te zetten op vorming, coördinatie, samenhorigheid en burgerzin. Het model ontlast lokale besturen maximaal in noodsituaties. De doelstelling van de vrijwilligerskorpsen is om de waardevolle vaardigheden, het engagement en de motivatie van Vlamingen op een gecoördineerde manier inzetbaar te maken. Gelet op hun decretale rol als ‘helper van de Vlaamse overheid’ en hun bestaande expertise hierin, wordt de coördinatie en begeleiding van de vrijwilligerskorpsen opgenomen door Rode Kruis-Vlaanderen. Binnen het model van de vrijwilligerskorpsen ligt de beslissing over de oprichting van een vrijwilligerskorps bij de gemeente.</w:t>
      </w:r>
    </w:p>
    <w:p w14:paraId="2B8C31C2" w14:textId="77777777" w:rsidR="004A789D" w:rsidRPr="004A789D" w:rsidRDefault="004A789D" w:rsidP="004A789D">
      <w:pPr>
        <w:jc w:val="both"/>
      </w:pPr>
    </w:p>
    <w:p w14:paraId="3DB64BC3" w14:textId="77777777" w:rsidR="004A789D" w:rsidRPr="004A789D" w:rsidRDefault="004A789D" w:rsidP="004A789D">
      <w:pPr>
        <w:jc w:val="both"/>
      </w:pPr>
      <w:r w:rsidRPr="004A789D">
        <w:t xml:space="preserve">Het besluit van de Vlaamse Regering van </w:t>
      </w:r>
      <w:r w:rsidRPr="004A789D">
        <w:rPr>
          <w:b/>
          <w:bCs/>
        </w:rPr>
        <w:t>18 juli 2025</w:t>
      </w:r>
      <w:r w:rsidRPr="004A789D">
        <w:t xml:space="preserve"> kent een </w:t>
      </w:r>
      <w:r w:rsidRPr="004A789D">
        <w:rPr>
          <w:b/>
          <w:bCs/>
        </w:rPr>
        <w:t>projectsubsidie</w:t>
      </w:r>
      <w:r w:rsidRPr="004A789D">
        <w:t xml:space="preserve"> toe aan Rode Kruis-Vlaanderen van 1 september 2025 tot 31 augustus 2029 voor de ondersteuning van de gemeentelijke vrijwilligerskorpsen. Deze ondersteuning vertaalt zich naar het aanbieden van opleidingen voor vrijwilligers en het voorzien van een digitale crisistool voor rekrutering, verzekering, inzet en coördinatie van het gemeentelijk vrijwilligerskorps.</w:t>
      </w:r>
    </w:p>
    <w:p w14:paraId="15853FC6" w14:textId="77777777" w:rsidR="004A789D" w:rsidRPr="004A789D" w:rsidRDefault="004A789D" w:rsidP="004A789D">
      <w:pPr>
        <w:jc w:val="both"/>
        <w:rPr>
          <w:b/>
          <w:bCs/>
        </w:rPr>
      </w:pPr>
    </w:p>
    <w:p w14:paraId="33EC50CB" w14:textId="77777777" w:rsidR="004A789D" w:rsidRPr="004A789D" w:rsidRDefault="004A789D" w:rsidP="004A789D">
      <w:pPr>
        <w:jc w:val="both"/>
        <w:rPr>
          <w:b/>
          <w:bCs/>
        </w:rPr>
      </w:pPr>
      <w:r w:rsidRPr="004A789D">
        <w:rPr>
          <w:b/>
          <w:bCs/>
        </w:rPr>
        <w:t>Financiële aspecten</w:t>
      </w:r>
    </w:p>
    <w:p w14:paraId="0BE448A0" w14:textId="77777777" w:rsidR="004A789D" w:rsidRPr="004A789D" w:rsidRDefault="004A789D" w:rsidP="004A789D">
      <w:pPr>
        <w:jc w:val="both"/>
        <w:rPr>
          <w:lang w:val="nl-NL"/>
        </w:rPr>
      </w:pPr>
      <w:r w:rsidRPr="004A789D">
        <w:t xml:space="preserve">De Vlaamse overheid voorziet in een eerste fase in financiering voor de uitbouw van een gemeentelijk korps tot </w:t>
      </w:r>
      <w:r w:rsidRPr="004A789D">
        <w:rPr>
          <w:b/>
          <w:bCs/>
        </w:rPr>
        <w:t>maximaal 80 leden</w:t>
      </w:r>
      <w:r w:rsidRPr="004A789D">
        <w:t>.</w:t>
      </w:r>
    </w:p>
    <w:p w14:paraId="4FC2E389" w14:textId="77777777" w:rsidR="004A789D" w:rsidRPr="004A789D" w:rsidRDefault="004A789D" w:rsidP="004A789D">
      <w:pPr>
        <w:numPr>
          <w:ilvl w:val="0"/>
          <w:numId w:val="3"/>
        </w:numPr>
        <w:jc w:val="both"/>
      </w:pPr>
      <w:r w:rsidRPr="004A789D">
        <w:t xml:space="preserve">De Vlaamse financiering dekt de kosten voor de applicatie waarin vrijwilligers zich moeten registreren en noodvragen gesteld kunnen worden en voor de aangeduide coördinator van het Rode Kruis-Vlaanderen. </w:t>
      </w:r>
    </w:p>
    <w:p w14:paraId="029FEE91" w14:textId="77777777" w:rsidR="004A789D" w:rsidRPr="004A789D" w:rsidRDefault="004A789D" w:rsidP="004A789D">
      <w:pPr>
        <w:numPr>
          <w:ilvl w:val="0"/>
          <w:numId w:val="3"/>
        </w:numPr>
        <w:jc w:val="both"/>
        <w:rPr>
          <w:lang w:val="nl-NL"/>
        </w:rPr>
      </w:pPr>
      <w:r w:rsidRPr="004A789D">
        <w:t>Daarnaast dekt de Vlaamse financiering de kosten voor de EHBO-opleidingen en jaarlijkse bijscholingen en simulaties van/voor de vrijwilligers.</w:t>
      </w:r>
    </w:p>
    <w:p w14:paraId="4C8FE473" w14:textId="77777777" w:rsidR="004A789D" w:rsidRPr="004A789D" w:rsidRDefault="004A789D" w:rsidP="004A789D">
      <w:pPr>
        <w:numPr>
          <w:ilvl w:val="0"/>
          <w:numId w:val="3"/>
        </w:numPr>
        <w:jc w:val="both"/>
        <w:rPr>
          <w:lang w:val="nl-NL"/>
        </w:rPr>
      </w:pPr>
      <w:r w:rsidRPr="004A789D">
        <w:rPr>
          <w:lang w:val="nl-NL"/>
        </w:rPr>
        <w:t>De kost voor de 24/7 permanentie en de inzet van de coördinator van het Rode Kruis-Vlaanderen.</w:t>
      </w:r>
    </w:p>
    <w:p w14:paraId="473BFD53" w14:textId="77777777" w:rsidR="004A789D" w:rsidRPr="004A789D" w:rsidRDefault="004A789D" w:rsidP="004A789D">
      <w:pPr>
        <w:jc w:val="both"/>
        <w:rPr>
          <w:i/>
          <w:iCs/>
        </w:rPr>
      </w:pPr>
      <w:r w:rsidRPr="004A789D">
        <w:rPr>
          <w:i/>
          <w:iCs/>
        </w:rPr>
        <w:t>(Vanaf het 81</w:t>
      </w:r>
      <w:r w:rsidRPr="004A789D">
        <w:rPr>
          <w:i/>
          <w:iCs/>
          <w:vertAlign w:val="superscript"/>
        </w:rPr>
        <w:t>ste</w:t>
      </w:r>
      <w:r w:rsidRPr="004A789D">
        <w:rPr>
          <w:i/>
          <w:iCs/>
        </w:rPr>
        <w:t xml:space="preserve"> lid financiert de gemeente de opleiding van leden van het vrijwilligerskorps met eigen middelen. Deze bovengrens wordt jaarlijks geëvalueerd.)</w:t>
      </w:r>
    </w:p>
    <w:p w14:paraId="6DFDBF40" w14:textId="77777777" w:rsidR="004A789D" w:rsidRDefault="004A789D" w:rsidP="004A789D">
      <w:pPr>
        <w:jc w:val="both"/>
      </w:pPr>
    </w:p>
    <w:p w14:paraId="6372390F" w14:textId="3A9ED969" w:rsidR="004A789D" w:rsidRPr="004A789D" w:rsidRDefault="004A789D" w:rsidP="004A789D">
      <w:pPr>
        <w:jc w:val="both"/>
      </w:pPr>
      <w:r w:rsidRPr="004A789D">
        <w:t>Alle geregistreerde vrijwilligers zijn bij inzet tijdens noodsituaties via de applicatie gedekt door de verzekering van Rode Kruis-Vlaanderen, zowel de verzekering ‘lichamelijke ongevallen’ als de verzekering ‘burgerlijke aansprakelijkheid’.</w:t>
      </w:r>
    </w:p>
    <w:p w14:paraId="630F62E1" w14:textId="77777777" w:rsidR="004A789D" w:rsidRDefault="004A789D" w:rsidP="004A789D">
      <w:pPr>
        <w:jc w:val="both"/>
      </w:pPr>
    </w:p>
    <w:p w14:paraId="6A43C1AB" w14:textId="77777777" w:rsidR="00885D26" w:rsidRDefault="00885D26" w:rsidP="00885D26">
      <w:pPr>
        <w:pStyle w:val="Titelrubriek"/>
      </w:pPr>
      <w:r>
        <w:t>Besluit</w:t>
      </w:r>
    </w:p>
    <w:p w14:paraId="2453F8C5" w14:textId="77777777" w:rsidR="004A789D" w:rsidRPr="004A789D" w:rsidRDefault="004A789D" w:rsidP="004A789D">
      <w:pPr>
        <w:pStyle w:val="Artikel"/>
        <w:numPr>
          <w:ilvl w:val="0"/>
          <w:numId w:val="3"/>
        </w:numPr>
        <w:rPr>
          <w:b w:val="0"/>
          <w:bCs w:val="0"/>
        </w:rPr>
      </w:pPr>
      <w:r w:rsidRPr="004A789D">
        <w:rPr>
          <w:b w:val="0"/>
          <w:bCs w:val="0"/>
        </w:rPr>
        <w:t>Gelet op de conceptnota van de Vlaamse Regering van 23 mei 2025 inzake het georganiseerd kader voor vrijwilligers bij noodsituaties;</w:t>
      </w:r>
    </w:p>
    <w:p w14:paraId="447B651F" w14:textId="77777777" w:rsidR="004A789D" w:rsidRPr="004A789D" w:rsidRDefault="004A789D" w:rsidP="004A789D">
      <w:pPr>
        <w:pStyle w:val="Artikel"/>
        <w:numPr>
          <w:ilvl w:val="0"/>
          <w:numId w:val="3"/>
        </w:numPr>
        <w:rPr>
          <w:b w:val="0"/>
          <w:bCs w:val="0"/>
        </w:rPr>
      </w:pPr>
      <w:r w:rsidRPr="004A789D">
        <w:rPr>
          <w:b w:val="0"/>
          <w:bCs w:val="0"/>
        </w:rPr>
        <w:t>Gelet op de mogelijkheden tot subsidiëring en ondersteuning via Rode Kruis-Vlaanderen;</w:t>
      </w:r>
    </w:p>
    <w:p w14:paraId="4CE34202" w14:textId="77777777" w:rsidR="004A789D" w:rsidRPr="004A789D" w:rsidRDefault="004A789D" w:rsidP="004A789D">
      <w:pPr>
        <w:pStyle w:val="Artikel"/>
        <w:numPr>
          <w:ilvl w:val="0"/>
          <w:numId w:val="3"/>
        </w:numPr>
        <w:rPr>
          <w:b w:val="0"/>
          <w:bCs w:val="0"/>
        </w:rPr>
      </w:pPr>
      <w:r w:rsidRPr="004A789D">
        <w:rPr>
          <w:b w:val="0"/>
          <w:bCs w:val="0"/>
        </w:rPr>
        <w:t>Overwegende dat een gemeentelijk vrijwilligerskorps een belangrijke meerwaarde kan betekenen voor de weerbaarheid en veerkracht van de stad Scherpenheuvel-Zichem;</w:t>
      </w:r>
    </w:p>
    <w:p w14:paraId="64D42BE9" w14:textId="77777777" w:rsidR="004A789D" w:rsidRPr="004A789D" w:rsidRDefault="004A789D" w:rsidP="004A789D">
      <w:pPr>
        <w:pStyle w:val="Artikel"/>
        <w:jc w:val="both"/>
        <w:rPr>
          <w:b w:val="0"/>
          <w:bCs w:val="0"/>
        </w:rPr>
      </w:pPr>
    </w:p>
    <w:p w14:paraId="03FBD36F" w14:textId="77777777" w:rsidR="004A789D" w:rsidRDefault="004A789D" w:rsidP="004A789D">
      <w:pPr>
        <w:jc w:val="both"/>
        <w:rPr>
          <w:rFonts w:cs="Calibri"/>
        </w:rPr>
      </w:pPr>
      <w:r w:rsidRPr="004A789D">
        <w:rPr>
          <w:rFonts w:cs="Calibri"/>
          <w:u w:val="single"/>
        </w:rPr>
        <w:t>Artikel 1.</w:t>
      </w:r>
      <w:r w:rsidRPr="004A789D">
        <w:rPr>
          <w:rFonts w:cs="Calibri"/>
        </w:rPr>
        <w:t xml:space="preserve"> De gemeenteraad van Scherpenheuvel-Zichem beslist om een gemeentelijk vrijwilligerskorps op te richten. </w:t>
      </w:r>
    </w:p>
    <w:p w14:paraId="1332F5D8" w14:textId="77777777" w:rsidR="004A789D" w:rsidRPr="004A789D" w:rsidRDefault="004A789D" w:rsidP="004A789D">
      <w:pPr>
        <w:jc w:val="both"/>
        <w:rPr>
          <w:rFonts w:cs="Calibri"/>
        </w:rPr>
      </w:pPr>
    </w:p>
    <w:p w14:paraId="6EEAEC17" w14:textId="77777777" w:rsidR="004A789D" w:rsidRPr="004A789D" w:rsidRDefault="004A789D" w:rsidP="004A789D">
      <w:pPr>
        <w:jc w:val="both"/>
        <w:rPr>
          <w:rFonts w:cs="Calibri"/>
        </w:rPr>
      </w:pPr>
      <w:r w:rsidRPr="004A789D">
        <w:rPr>
          <w:rFonts w:cs="Calibri"/>
          <w:u w:val="single"/>
        </w:rPr>
        <w:t>Artikel 2.</w:t>
      </w:r>
      <w:r w:rsidRPr="004A789D">
        <w:rPr>
          <w:rFonts w:cs="Calibri"/>
        </w:rPr>
        <w:t xml:space="preserve"> De gemeenteraad beslist tot aansluiting van het gemeentelijk vrijwilligerskorps bij het vrijwilligerskorpsmodel zoals beschreven in de conceptnota aan de Vlaamse Regering Vlaams </w:t>
      </w:r>
      <w:r w:rsidRPr="004A789D">
        <w:rPr>
          <w:rFonts w:cs="Calibri"/>
        </w:rPr>
        <w:lastRenderedPageBreak/>
        <w:t>burgerlijk weerbaarheidsprogramma ‘vrijwilligerskorpsen’. Binnen dit model krijgt het gemeentelijk vrijwilligerskorps ondersteuning van Rode Kruis-Vlaanderen inzake:</w:t>
      </w:r>
    </w:p>
    <w:p w14:paraId="457012FC" w14:textId="77777777" w:rsidR="004A789D" w:rsidRPr="004A789D" w:rsidRDefault="004A789D" w:rsidP="004A789D">
      <w:pPr>
        <w:numPr>
          <w:ilvl w:val="0"/>
          <w:numId w:val="4"/>
        </w:numPr>
        <w:jc w:val="both"/>
        <w:rPr>
          <w:rFonts w:cs="Calibri"/>
        </w:rPr>
      </w:pPr>
      <w:r w:rsidRPr="004A789D">
        <w:rPr>
          <w:rFonts w:cs="Calibri"/>
        </w:rPr>
        <w:t>het opleiden van vrijwilligers;</w:t>
      </w:r>
    </w:p>
    <w:p w14:paraId="77952549" w14:textId="77777777" w:rsidR="004A789D" w:rsidRPr="004A789D" w:rsidRDefault="004A789D" w:rsidP="004A789D">
      <w:pPr>
        <w:numPr>
          <w:ilvl w:val="0"/>
          <w:numId w:val="4"/>
        </w:numPr>
        <w:jc w:val="both"/>
        <w:rPr>
          <w:rFonts w:cs="Calibri"/>
        </w:rPr>
      </w:pPr>
      <w:r w:rsidRPr="004A789D">
        <w:rPr>
          <w:rFonts w:cs="Calibri"/>
        </w:rPr>
        <w:t>de coördinatie, registratie en verzekering van vrijwilligers via de digitale crisistool.</w:t>
      </w:r>
    </w:p>
    <w:p w14:paraId="26DA2C85" w14:textId="77777777" w:rsidR="004A789D" w:rsidRDefault="004A789D" w:rsidP="004A789D">
      <w:pPr>
        <w:jc w:val="both"/>
        <w:rPr>
          <w:rFonts w:cs="Calibri"/>
          <w:u w:val="single"/>
        </w:rPr>
      </w:pPr>
    </w:p>
    <w:p w14:paraId="2FC45642" w14:textId="250E0B74" w:rsidR="004A789D" w:rsidRPr="004A789D" w:rsidRDefault="004A789D" w:rsidP="004A789D">
      <w:pPr>
        <w:jc w:val="both"/>
        <w:rPr>
          <w:rFonts w:cs="Calibri"/>
        </w:rPr>
      </w:pPr>
      <w:r w:rsidRPr="004A789D">
        <w:rPr>
          <w:rFonts w:cs="Calibri"/>
          <w:u w:val="single"/>
        </w:rPr>
        <w:t>Artikel 3:</w:t>
      </w:r>
      <w:r w:rsidRPr="004A789D">
        <w:rPr>
          <w:rFonts w:cs="Calibri"/>
        </w:rPr>
        <w:t xml:space="preserve"> Het vrijwilligerskorps zal minstens 10 leden en maximaal 80 leden omvatten.</w:t>
      </w:r>
    </w:p>
    <w:p w14:paraId="39E7560D" w14:textId="77777777" w:rsidR="004A789D" w:rsidRDefault="004A789D" w:rsidP="004A789D">
      <w:pPr>
        <w:jc w:val="both"/>
        <w:rPr>
          <w:rFonts w:cs="Calibri"/>
          <w:u w:val="single"/>
        </w:rPr>
      </w:pPr>
    </w:p>
    <w:p w14:paraId="1A2DFBD1" w14:textId="1AEAB9D1" w:rsidR="004A789D" w:rsidRPr="004A789D" w:rsidRDefault="004A789D" w:rsidP="004A789D">
      <w:pPr>
        <w:jc w:val="both"/>
        <w:rPr>
          <w:rFonts w:cs="Calibri"/>
        </w:rPr>
      </w:pPr>
      <w:r w:rsidRPr="004A789D">
        <w:rPr>
          <w:rFonts w:cs="Calibri"/>
          <w:u w:val="single"/>
        </w:rPr>
        <w:t>Artikel 4.</w:t>
      </w:r>
      <w:r w:rsidRPr="004A789D">
        <w:rPr>
          <w:rFonts w:cs="Calibri"/>
        </w:rPr>
        <w:t xml:space="preserve"> Het college van burgemeester en schepenen bepaalt wie de hulpvraag in de digitale crisistool kan lanceren. </w:t>
      </w:r>
    </w:p>
    <w:p w14:paraId="5757D3F2" w14:textId="77777777" w:rsidR="00897665" w:rsidRDefault="00897665" w:rsidP="004A789D">
      <w:pPr>
        <w:jc w:val="both"/>
        <w:rPr>
          <w:rFonts w:cs="Calibri"/>
          <w:u w:val="single"/>
        </w:rPr>
      </w:pPr>
    </w:p>
    <w:p w14:paraId="71225298" w14:textId="496F8BED" w:rsidR="004A789D" w:rsidRPr="004A789D" w:rsidRDefault="004A789D" w:rsidP="004A789D">
      <w:pPr>
        <w:jc w:val="both"/>
        <w:rPr>
          <w:rFonts w:cs="Calibri"/>
        </w:rPr>
      </w:pPr>
      <w:r w:rsidRPr="004A789D">
        <w:rPr>
          <w:rFonts w:cs="Calibri"/>
          <w:u w:val="single"/>
        </w:rPr>
        <w:t>Artikel 5.</w:t>
      </w:r>
      <w:r w:rsidRPr="004A789D">
        <w:rPr>
          <w:rFonts w:cs="Calibri"/>
        </w:rPr>
        <w:t xml:space="preserve"> Het college van burgemeester en schepenen engageert zich om via de communicatiekanalen van de stad de werving van vrijwilligers te ondersteunen.</w:t>
      </w:r>
    </w:p>
    <w:p w14:paraId="26C0F013" w14:textId="77777777" w:rsidR="00BA0F14" w:rsidRPr="004A789D" w:rsidRDefault="00BA0F14" w:rsidP="004A789D">
      <w:pPr>
        <w:jc w:val="both"/>
      </w:pPr>
    </w:p>
    <w:sectPr w:rsidR="00BA0F14" w:rsidRPr="004A78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C4AF0"/>
    <w:multiLevelType w:val="hybridMultilevel"/>
    <w:tmpl w:val="D30AE37E"/>
    <w:lvl w:ilvl="0" w:tplc="6AEEB71A">
      <w:start w:val="14"/>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6D0238FB"/>
    <w:multiLevelType w:val="hybridMultilevel"/>
    <w:tmpl w:val="79088D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7C121DD6"/>
    <w:multiLevelType w:val="hybridMultilevel"/>
    <w:tmpl w:val="83DE62D4"/>
    <w:lvl w:ilvl="0" w:tplc="DBACF6B2">
      <w:numFmt w:val="bullet"/>
      <w:pStyle w:val="Opsomming"/>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1196776741">
    <w:abstractNumId w:val="2"/>
  </w:num>
  <w:num w:numId="2" w16cid:durableId="1648172143">
    <w:abstractNumId w:val="2"/>
  </w:num>
  <w:num w:numId="3" w16cid:durableId="781151111">
    <w:abstractNumId w:val="0"/>
    <w:lvlOverride w:ilvl="0"/>
    <w:lvlOverride w:ilvl="1"/>
    <w:lvlOverride w:ilvl="2"/>
    <w:lvlOverride w:ilvl="3"/>
    <w:lvlOverride w:ilvl="4"/>
    <w:lvlOverride w:ilvl="5"/>
    <w:lvlOverride w:ilvl="6"/>
    <w:lvlOverride w:ilvl="7"/>
    <w:lvlOverride w:ilvl="8"/>
  </w:num>
  <w:num w:numId="4" w16cid:durableId="122352033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1A"/>
    <w:rsid w:val="0011224F"/>
    <w:rsid w:val="001142C2"/>
    <w:rsid w:val="0019749F"/>
    <w:rsid w:val="004A789D"/>
    <w:rsid w:val="005E729F"/>
    <w:rsid w:val="006C5BE0"/>
    <w:rsid w:val="007E2F1A"/>
    <w:rsid w:val="00885D26"/>
    <w:rsid w:val="00897665"/>
    <w:rsid w:val="00A4495E"/>
    <w:rsid w:val="00B954C0"/>
    <w:rsid w:val="00BA0F14"/>
    <w:rsid w:val="00CD5150"/>
    <w:rsid w:val="00DE4E39"/>
    <w:rsid w:val="00F417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75FC"/>
  <w15:chartTrackingRefBased/>
  <w15:docId w15:val="{E1DB64BB-C725-46CA-B174-50451C6E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224F"/>
    <w:pPr>
      <w:spacing w:after="0" w:line="240" w:lineRule="auto"/>
    </w:pPr>
    <w:rPr>
      <w:rFonts w:ascii="Calibri" w:hAnsi="Calibr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elrubriek">
    <w:name w:val="Titel rubriek"/>
    <w:basedOn w:val="Standaard"/>
    <w:link w:val="TitelrubriekChar"/>
    <w:qFormat/>
    <w:rsid w:val="0011224F"/>
    <w:pPr>
      <w:pBdr>
        <w:bottom w:val="single" w:sz="4" w:space="1" w:color="auto"/>
      </w:pBdr>
      <w:autoSpaceDE w:val="0"/>
      <w:autoSpaceDN w:val="0"/>
      <w:adjustRightInd w:val="0"/>
      <w:spacing w:before="240" w:after="240"/>
    </w:pPr>
    <w:rPr>
      <w:rFonts w:cs="Calibri"/>
      <w:b/>
      <w:bCs/>
      <w:color w:val="000000"/>
      <w:sz w:val="24"/>
      <w:szCs w:val="24"/>
    </w:rPr>
  </w:style>
  <w:style w:type="character" w:customStyle="1" w:styleId="TitelrubriekChar">
    <w:name w:val="Titel rubriek Char"/>
    <w:basedOn w:val="Standaardalinea-lettertype"/>
    <w:link w:val="Titelrubriek"/>
    <w:rsid w:val="0011224F"/>
    <w:rPr>
      <w:rFonts w:ascii="Calibri" w:hAnsi="Calibri" w:cs="Calibri"/>
      <w:b/>
      <w:bCs/>
      <w:color w:val="000000"/>
      <w:sz w:val="24"/>
      <w:szCs w:val="24"/>
    </w:rPr>
  </w:style>
  <w:style w:type="paragraph" w:customStyle="1" w:styleId="Ondertitelrubriek">
    <w:name w:val="Ondertitel rubriek"/>
    <w:basedOn w:val="Standaard"/>
    <w:link w:val="OndertitelrubriekChar"/>
    <w:rsid w:val="0011224F"/>
    <w:pPr>
      <w:autoSpaceDE w:val="0"/>
      <w:autoSpaceDN w:val="0"/>
      <w:adjustRightInd w:val="0"/>
    </w:pPr>
    <w:rPr>
      <w:rFonts w:cs="Calibri"/>
      <w:b/>
      <w:bCs/>
      <w:color w:val="000000"/>
    </w:rPr>
  </w:style>
  <w:style w:type="character" w:customStyle="1" w:styleId="OndertitelrubriekChar">
    <w:name w:val="Ondertitel rubriek Char"/>
    <w:basedOn w:val="Standaardalinea-lettertype"/>
    <w:link w:val="Ondertitelrubriek"/>
    <w:rsid w:val="0011224F"/>
    <w:rPr>
      <w:rFonts w:ascii="Calibri" w:hAnsi="Calibri" w:cs="Calibri"/>
      <w:b/>
      <w:bCs/>
      <w:color w:val="000000"/>
    </w:rPr>
  </w:style>
  <w:style w:type="paragraph" w:customStyle="1" w:styleId="Opsomming">
    <w:name w:val="Opsomming"/>
    <w:basedOn w:val="Standaard"/>
    <w:link w:val="OpsommingChar"/>
    <w:qFormat/>
    <w:rsid w:val="0011224F"/>
    <w:pPr>
      <w:numPr>
        <w:numId w:val="1"/>
      </w:numPr>
      <w:autoSpaceDE w:val="0"/>
      <w:autoSpaceDN w:val="0"/>
      <w:adjustRightInd w:val="0"/>
    </w:pPr>
    <w:rPr>
      <w:rFonts w:cs="Calibri"/>
    </w:rPr>
  </w:style>
  <w:style w:type="character" w:customStyle="1" w:styleId="OpsommingChar">
    <w:name w:val="Opsomming Char"/>
    <w:basedOn w:val="Standaardalinea-lettertype"/>
    <w:link w:val="Opsomming"/>
    <w:rsid w:val="0011224F"/>
    <w:rPr>
      <w:rFonts w:ascii="Calibri" w:hAnsi="Calibri" w:cs="Calibri"/>
    </w:rPr>
  </w:style>
  <w:style w:type="paragraph" w:customStyle="1" w:styleId="Artikel">
    <w:name w:val="Artikel"/>
    <w:basedOn w:val="Standaard"/>
    <w:link w:val="ArtikelChar"/>
    <w:qFormat/>
    <w:rsid w:val="0011224F"/>
    <w:rPr>
      <w:rFonts w:cs="Calibri"/>
      <w:b/>
      <w:bCs/>
    </w:rPr>
  </w:style>
  <w:style w:type="character" w:customStyle="1" w:styleId="ArtikelChar">
    <w:name w:val="Artikel Char"/>
    <w:basedOn w:val="Standaardalinea-lettertype"/>
    <w:link w:val="Artikel"/>
    <w:rsid w:val="0011224F"/>
    <w:rPr>
      <w:rFonts w:ascii="Calibri" w:hAnsi="Calibri" w:cs="Calibri"/>
      <w:b/>
      <w:bCs/>
    </w:rPr>
  </w:style>
  <w:style w:type="character" w:customStyle="1" w:styleId="OndertitekrubriekChar">
    <w:name w:val="Ondertitek rubriek Char"/>
    <w:basedOn w:val="Standaardalinea-lettertype"/>
    <w:link w:val="Ondertitekrubriek"/>
    <w:locked/>
    <w:rsid w:val="00BA0F14"/>
    <w:rPr>
      <w:rFonts w:ascii="Calibri" w:hAnsi="Calibri" w:cs="Calibri"/>
      <w:b/>
      <w:bCs/>
      <w:color w:val="000000"/>
    </w:rPr>
  </w:style>
  <w:style w:type="paragraph" w:customStyle="1" w:styleId="Ondertitekrubriek">
    <w:name w:val="Ondertitek rubriek"/>
    <w:basedOn w:val="Standaard"/>
    <w:link w:val="OndertitekrubriekChar"/>
    <w:qFormat/>
    <w:rsid w:val="00BA0F14"/>
    <w:pPr>
      <w:autoSpaceDE w:val="0"/>
      <w:autoSpaceDN w:val="0"/>
      <w:adjustRightInd w:val="0"/>
    </w:pPr>
    <w:rPr>
      <w:rFonts w:cs="Calibri"/>
      <w:b/>
      <w:bCs/>
      <w:color w:val="000000"/>
    </w:rPr>
  </w:style>
  <w:style w:type="paragraph" w:styleId="Ondertitel">
    <w:name w:val="Subtitle"/>
    <w:basedOn w:val="Standaard"/>
    <w:next w:val="Standaard"/>
    <w:link w:val="OndertitelChar"/>
    <w:uiPriority w:val="11"/>
    <w:qFormat/>
    <w:rsid w:val="0011224F"/>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11224F"/>
    <w:rPr>
      <w:rFonts w:ascii="Calibri" w:eastAsiaTheme="minorEastAsia" w:hAnsi="Calibr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88704">
      <w:bodyDiv w:val="1"/>
      <w:marLeft w:val="0"/>
      <w:marRight w:val="0"/>
      <w:marTop w:val="0"/>
      <w:marBottom w:val="0"/>
      <w:divBdr>
        <w:top w:val="none" w:sz="0" w:space="0" w:color="auto"/>
        <w:left w:val="none" w:sz="0" w:space="0" w:color="auto"/>
        <w:bottom w:val="none" w:sz="0" w:space="0" w:color="auto"/>
        <w:right w:val="none" w:sz="0" w:space="0" w:color="auto"/>
      </w:divBdr>
    </w:div>
    <w:div w:id="170605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company\modellen\Besluiten\Cobra.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Cobra</Template>
  <TotalTime>1</TotalTime>
  <Pages>3</Pages>
  <Words>1073</Words>
  <Characters>5907</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Laeremans</dc:creator>
  <cp:keywords/>
  <dc:description/>
  <cp:lastModifiedBy>Allessia Claes</cp:lastModifiedBy>
  <cp:revision>2</cp:revision>
  <dcterms:created xsi:type="dcterms:W3CDTF">2025-09-19T18:59:00Z</dcterms:created>
  <dcterms:modified xsi:type="dcterms:W3CDTF">2025-09-19T18:59:00Z</dcterms:modified>
</cp:coreProperties>
</file>